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0097">
      <w:pPr>
        <w:spacing w:line="600" w:lineRule="exact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FAC496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报价单格式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B分标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</w:p>
    <w:p w14:paraId="3D57FAC1">
      <w:pPr>
        <w:spacing w:line="600" w:lineRule="exac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EE79702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广西壮族自治区胸科医院：</w:t>
      </w:r>
    </w:p>
    <w:p w14:paraId="0917923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我公司收到贵院关于采购全区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一线免费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抗结核药品的询价函，现将药品报价回复如下：</w:t>
      </w:r>
    </w:p>
    <w:tbl>
      <w:tblPr>
        <w:tblStyle w:val="7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118"/>
        <w:gridCol w:w="863"/>
        <w:gridCol w:w="1516"/>
        <w:gridCol w:w="1480"/>
        <w:gridCol w:w="1490"/>
      </w:tblGrid>
      <w:tr w14:paraId="47B1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32" w:type="dxa"/>
            <w:vAlign w:val="center"/>
          </w:tcPr>
          <w:p w14:paraId="273FC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药品名称</w:t>
            </w:r>
          </w:p>
        </w:tc>
        <w:tc>
          <w:tcPr>
            <w:tcW w:w="1118" w:type="dxa"/>
            <w:vAlign w:val="center"/>
          </w:tcPr>
          <w:p w14:paraId="512F2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863" w:type="dxa"/>
            <w:vAlign w:val="center"/>
          </w:tcPr>
          <w:p w14:paraId="6044B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516" w:type="dxa"/>
            <w:vAlign w:val="center"/>
          </w:tcPr>
          <w:p w14:paraId="095FD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生产企业</w:t>
            </w:r>
          </w:p>
        </w:tc>
        <w:tc>
          <w:tcPr>
            <w:tcW w:w="1480" w:type="dxa"/>
          </w:tcPr>
          <w:p w14:paraId="690FD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产品类型</w:t>
            </w:r>
          </w:p>
        </w:tc>
        <w:tc>
          <w:tcPr>
            <w:tcW w:w="1490" w:type="dxa"/>
          </w:tcPr>
          <w:p w14:paraId="145C9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单价（元）</w:t>
            </w:r>
          </w:p>
        </w:tc>
      </w:tr>
      <w:tr w14:paraId="34C6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32" w:type="dxa"/>
            <w:noWrap/>
            <w:vAlign w:val="center"/>
          </w:tcPr>
          <w:p w14:paraId="2B812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异烟肼片</w:t>
            </w:r>
          </w:p>
        </w:tc>
        <w:tc>
          <w:tcPr>
            <w:tcW w:w="1118" w:type="dxa"/>
            <w:noWrap/>
            <w:vAlign w:val="center"/>
          </w:tcPr>
          <w:p w14:paraId="42982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100mg</w:t>
            </w:r>
          </w:p>
        </w:tc>
        <w:tc>
          <w:tcPr>
            <w:tcW w:w="863" w:type="dxa"/>
            <w:vAlign w:val="center"/>
          </w:tcPr>
          <w:p w14:paraId="17E9C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粒</w:t>
            </w:r>
          </w:p>
        </w:tc>
        <w:tc>
          <w:tcPr>
            <w:tcW w:w="1516" w:type="dxa"/>
            <w:vAlign w:val="center"/>
          </w:tcPr>
          <w:p w14:paraId="787F6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AAF9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5549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389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2" w:type="dxa"/>
            <w:noWrap/>
            <w:vAlign w:val="center"/>
          </w:tcPr>
          <w:p w14:paraId="61C0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利福平胶囊</w:t>
            </w:r>
          </w:p>
        </w:tc>
        <w:tc>
          <w:tcPr>
            <w:tcW w:w="1118" w:type="dxa"/>
            <w:noWrap/>
            <w:vAlign w:val="center"/>
          </w:tcPr>
          <w:p w14:paraId="17AD5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150mg</w:t>
            </w:r>
          </w:p>
        </w:tc>
        <w:tc>
          <w:tcPr>
            <w:tcW w:w="863" w:type="dxa"/>
            <w:vAlign w:val="center"/>
          </w:tcPr>
          <w:p w14:paraId="71B8B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粒</w:t>
            </w:r>
          </w:p>
        </w:tc>
        <w:tc>
          <w:tcPr>
            <w:tcW w:w="1516" w:type="dxa"/>
            <w:vAlign w:val="center"/>
          </w:tcPr>
          <w:p w14:paraId="5BC7F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0" w:type="dxa"/>
          </w:tcPr>
          <w:p w14:paraId="5C235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</w:tcPr>
          <w:p w14:paraId="420DF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BC9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432" w:type="dxa"/>
            <w:noWrap/>
            <w:vAlign w:val="center"/>
          </w:tcPr>
          <w:p w14:paraId="47211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吡嗪酰胺片/胶囊</w:t>
            </w:r>
          </w:p>
        </w:tc>
        <w:tc>
          <w:tcPr>
            <w:tcW w:w="1118" w:type="dxa"/>
            <w:noWrap/>
            <w:vAlign w:val="center"/>
          </w:tcPr>
          <w:p w14:paraId="362D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250mg</w:t>
            </w:r>
          </w:p>
        </w:tc>
        <w:tc>
          <w:tcPr>
            <w:tcW w:w="863" w:type="dxa"/>
            <w:vAlign w:val="center"/>
          </w:tcPr>
          <w:p w14:paraId="7646E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粒</w:t>
            </w:r>
          </w:p>
        </w:tc>
        <w:tc>
          <w:tcPr>
            <w:tcW w:w="1516" w:type="dxa"/>
            <w:vAlign w:val="center"/>
          </w:tcPr>
          <w:p w14:paraId="29F6A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F2D3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3DB8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5F8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32" w:type="dxa"/>
            <w:noWrap/>
            <w:vAlign w:val="center"/>
          </w:tcPr>
          <w:p w14:paraId="41053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乙胺丁醇片/胶囊</w:t>
            </w:r>
          </w:p>
        </w:tc>
        <w:tc>
          <w:tcPr>
            <w:tcW w:w="1118" w:type="dxa"/>
            <w:noWrap/>
            <w:vAlign w:val="center"/>
          </w:tcPr>
          <w:p w14:paraId="60DFB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250mg</w:t>
            </w:r>
          </w:p>
        </w:tc>
        <w:tc>
          <w:tcPr>
            <w:tcW w:w="863" w:type="dxa"/>
            <w:vAlign w:val="center"/>
          </w:tcPr>
          <w:p w14:paraId="0A1A1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粒</w:t>
            </w:r>
          </w:p>
        </w:tc>
        <w:tc>
          <w:tcPr>
            <w:tcW w:w="1516" w:type="dxa"/>
            <w:vAlign w:val="center"/>
          </w:tcPr>
          <w:p w14:paraId="4A9F3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0" w:type="dxa"/>
          </w:tcPr>
          <w:p w14:paraId="500F4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8964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" w:rightChars="2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215F7E6A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注：1.所有药品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可为不同</w:t>
      </w:r>
      <w:r>
        <w:rPr>
          <w:rFonts w:hint="eastAsia" w:ascii="仿宋_GB2312" w:eastAsia="仿宋_GB2312"/>
          <w:color w:val="auto"/>
          <w:sz w:val="32"/>
          <w:szCs w:val="32"/>
        </w:rPr>
        <w:t>生产企业；</w:t>
      </w:r>
    </w:p>
    <w:p w14:paraId="107C6B05">
      <w:pPr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2.产品类型：未过评药品、过评药品、原研药品、参比制剂。</w:t>
      </w:r>
    </w:p>
    <w:p w14:paraId="7CAEB6F9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           联系电话：</w:t>
      </w:r>
    </w:p>
    <w:p w14:paraId="6BE50E98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3BACA736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32B0E085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05284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单位（盖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章）</w:t>
      </w:r>
    </w:p>
    <w:p w14:paraId="63126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107885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447F0"/>
    <w:multiLevelType w:val="singleLevel"/>
    <w:tmpl w:val="AB6447F0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DEB31EE"/>
    <w:multiLevelType w:val="singleLevel"/>
    <w:tmpl w:val="1DEB31EE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E3763359-CBAC-43FF-9C95-569CAB597115}"/>
    <w:docVar w:name="KY_MEDREF_VERSION" w:val="3"/>
  </w:docVars>
  <w:rsids>
    <w:rsidRoot w:val="00000000"/>
    <w:rsid w:val="002D2DB0"/>
    <w:rsid w:val="00380E60"/>
    <w:rsid w:val="02315D47"/>
    <w:rsid w:val="05A5708C"/>
    <w:rsid w:val="069F430B"/>
    <w:rsid w:val="08364A21"/>
    <w:rsid w:val="0C9F5CA8"/>
    <w:rsid w:val="0EA979A4"/>
    <w:rsid w:val="102E1484"/>
    <w:rsid w:val="11567E6B"/>
    <w:rsid w:val="143A2CC9"/>
    <w:rsid w:val="166F2C26"/>
    <w:rsid w:val="16B6149B"/>
    <w:rsid w:val="178A2A52"/>
    <w:rsid w:val="17970792"/>
    <w:rsid w:val="1ED254BB"/>
    <w:rsid w:val="1F10648E"/>
    <w:rsid w:val="1F5F1D90"/>
    <w:rsid w:val="1F812066"/>
    <w:rsid w:val="20D10B68"/>
    <w:rsid w:val="21CA1A71"/>
    <w:rsid w:val="27FC2C9F"/>
    <w:rsid w:val="343E14E5"/>
    <w:rsid w:val="37633048"/>
    <w:rsid w:val="429D6E2E"/>
    <w:rsid w:val="44DF2CA8"/>
    <w:rsid w:val="462036D5"/>
    <w:rsid w:val="4AB74B8F"/>
    <w:rsid w:val="4CAE6F20"/>
    <w:rsid w:val="4CD54770"/>
    <w:rsid w:val="4D411BF1"/>
    <w:rsid w:val="4ED07A5B"/>
    <w:rsid w:val="4F7E71A3"/>
    <w:rsid w:val="502C022B"/>
    <w:rsid w:val="5446594F"/>
    <w:rsid w:val="58D03232"/>
    <w:rsid w:val="5AB14005"/>
    <w:rsid w:val="5EAD14FC"/>
    <w:rsid w:val="611319A3"/>
    <w:rsid w:val="63F06720"/>
    <w:rsid w:val="64AD3EBF"/>
    <w:rsid w:val="657E0EC7"/>
    <w:rsid w:val="74820346"/>
    <w:rsid w:val="75101993"/>
    <w:rsid w:val="75183CFD"/>
    <w:rsid w:val="76AF12BC"/>
    <w:rsid w:val="79E81EBB"/>
    <w:rsid w:val="7BAF3B51"/>
    <w:rsid w:val="7C4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2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黑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numPr>
        <w:ilvl w:val="0"/>
        <w:numId w:val="1"/>
      </w:numPr>
      <w:wordWrap w:val="0"/>
      <w:spacing w:beforeLines="0" w:beforeAutospacing="0" w:afterLines="0" w:afterAutospacing="0" w:line="560" w:lineRule="exact"/>
      <w:outlineLvl w:val="2"/>
    </w:pPr>
    <w:rPr>
      <w:rFonts w:eastAsia="楷体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2"/>
      </w:numPr>
      <w:wordWrap w:val="0"/>
      <w:spacing w:beforeLines="0" w:beforeAutospacing="0" w:afterLines="0" w:afterAutospacing="0" w:line="360" w:lineRule="auto"/>
      <w:ind w:firstLine="0" w:firstLineChars="0"/>
      <w:jc w:val="center"/>
      <w:outlineLvl w:val="3"/>
    </w:pPr>
    <w:rPr>
      <w:rFonts w:ascii="Arial" w:hAnsi="Arial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wordWrap w:val="0"/>
      <w:topLinePunct/>
      <w:spacing w:line="240" w:lineRule="auto"/>
      <w:ind w:firstLine="883" w:firstLineChars="200"/>
    </w:pPr>
    <w:rPr>
      <w:rFonts w:eastAsia="仿宋_GB2312"/>
      <w:sz w:val="24"/>
    </w:rPr>
  </w:style>
  <w:style w:type="paragraph" w:customStyle="1" w:styleId="10">
    <w:name w:val="正文文字 6"/>
    <w:next w:val="1"/>
    <w:qFormat/>
    <w:uiPriority w:val="0"/>
    <w:pPr>
      <w:widowControl w:val="0"/>
      <w:ind w:left="240"/>
      <w:jc w:val="both"/>
    </w:pPr>
    <w:rPr>
      <w:rFonts w:ascii="宋体" w:hAnsi="宋体" w:eastAsia="宋体" w:cs="Times New Roman"/>
      <w:bCs/>
      <w:sz w:val="24"/>
      <w:szCs w:val="32"/>
      <w:lang w:val="en-US" w:eastAsia="zh-CN" w:bidi="ar-SA"/>
    </w:rPr>
  </w:style>
  <w:style w:type="character" w:customStyle="1" w:styleId="11">
    <w:name w:val="标题 2 字符"/>
    <w:basedOn w:val="8"/>
    <w:link w:val="3"/>
    <w:qFormat/>
    <w:uiPriority w:val="9"/>
    <w:rPr>
      <w:rFonts w:eastAsia="黑体" w:asciiTheme="majorAscii" w:hAnsiTheme="majorAscii" w:cstheme="majorBidi"/>
      <w:b/>
      <w:bCs/>
      <w:sz w:val="32"/>
      <w:szCs w:val="32"/>
    </w:rPr>
  </w:style>
  <w:style w:type="paragraph" w:customStyle="1" w:styleId="12">
    <w:name w:val="论文正文"/>
    <w:basedOn w:val="1"/>
    <w:uiPriority w:val="0"/>
    <w:pPr>
      <w:ind w:firstLine="722"/>
    </w:pPr>
    <w:rPr>
      <w:rFonts w:hint="eastAsia" w:ascii="宋体" w:hAnsi="宋体" w:eastAsia="宋体" w:cs="Times New Roman"/>
      <w:color w:val="000000"/>
      <w:kern w:val="0"/>
      <w:sz w:val="28"/>
      <w:szCs w:val="28"/>
    </w:rPr>
  </w:style>
  <w:style w:type="character" w:customStyle="1" w:styleId="13">
    <w:name w:val="标题 3 Char"/>
    <w:link w:val="4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2023-12-24T10:26:00Z</dcterms:created>
  <dc:creator>Administrator</dc:creator>
  <cp:lastModifiedBy>二是不三不四的范</cp:lastModifiedBy>
  <dcterms:modified xsi:type="dcterms:W3CDTF">2025-04-09T01:36:06Z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3E6BDC1F288E4F7AB754F9ABCEF11927_12</vt:lpwstr>
  </property>
  <property fmtid="{D5CDD505-2E9C-101B-9397-08002B2CF9AE}" pid="4" name="KSOTemplateDocerSaveRecord">
    <vt:lpwstr>eyJoZGlkIjoiYzU2YzVjNzViNzcwMTUxNTJjYWJjMDA4OGY5MDFjYWEiLCJ1c2VySWQiOiIxMDQyMDEyMjM0In0=</vt:lpwstr>
  </property>
</Properties>
</file>