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9"/>
        </w:tabs>
        <w:bidi w:val="0"/>
        <w:jc w:val="both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附件6：</w:t>
      </w:r>
    </w:p>
    <w:p>
      <w:pPr>
        <w:tabs>
          <w:tab w:val="left" w:pos="769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广西壮族自治区胸科医院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体外诊断试剂临床试验项目立项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表</w:t>
      </w:r>
      <w:bookmarkStart w:id="0" w:name="_GoBack"/>
      <w:bookmarkEnd w:id="0"/>
    </w:p>
    <w:tbl>
      <w:tblPr>
        <w:tblStyle w:val="5"/>
        <w:tblW w:w="8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344"/>
        <w:gridCol w:w="560"/>
        <w:gridCol w:w="1281"/>
        <w:gridCol w:w="1158"/>
        <w:gridCol w:w="421"/>
        <w:gridCol w:w="631"/>
        <w:gridCol w:w="632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临床试验信息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试验分类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□新研制体外诊断试剂</w:t>
            </w:r>
          </w:p>
          <w:p>
            <w:pPr>
              <w:tabs>
                <w:tab w:val="left" w:pos="769"/>
              </w:tabs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□已有同品种批准上市产品</w:t>
            </w:r>
          </w:p>
          <w:p>
            <w:pPr>
              <w:tabs>
                <w:tab w:val="left" w:pos="769"/>
              </w:tabs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变更申请</w:t>
            </w:r>
          </w:p>
          <w:p>
            <w:pPr>
              <w:tabs>
                <w:tab w:val="left" w:pos="769"/>
              </w:tabs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□进口注册产品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诊断试剂种类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第一类</w:t>
            </w:r>
          </w:p>
          <w:p>
            <w:pPr>
              <w:tabs>
                <w:tab w:val="left" w:pos="769"/>
              </w:tabs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第二类</w:t>
            </w:r>
          </w:p>
          <w:p>
            <w:pPr>
              <w:tabs>
                <w:tab w:val="left" w:pos="769"/>
              </w:tabs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试验总例数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本中心计划承担例数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试验期限</w:t>
            </w:r>
          </w:p>
        </w:tc>
        <w:tc>
          <w:tcPr>
            <w:tcW w:w="6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申办者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CRO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组长单位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PI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专业科室信息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承担科室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</w:t>
            </w:r>
          </w:p>
        </w:tc>
        <w:tc>
          <w:tcPr>
            <w:tcW w:w="1158" w:type="dxa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PI职称</w:t>
            </w:r>
          </w:p>
        </w:tc>
        <w:tc>
          <w:tcPr>
            <w:tcW w:w="14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5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本科室研究目标的标本量</w:t>
            </w:r>
          </w:p>
        </w:tc>
        <w:tc>
          <w:tcPr>
            <w:tcW w:w="36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约份/天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75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科室是否有目标试验相关设备</w:t>
            </w:r>
          </w:p>
        </w:tc>
        <w:tc>
          <w:tcPr>
            <w:tcW w:w="36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  <w:p>
            <w:pPr>
              <w:tabs>
                <w:tab w:val="left" w:pos="769"/>
              </w:tabs>
              <w:bidi w:val="0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是，部分由申办方提供</w:t>
            </w:r>
          </w:p>
          <w:p>
            <w:pPr>
              <w:tabs>
                <w:tab w:val="left" w:pos="769"/>
              </w:tabs>
              <w:bidi w:val="0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否，全部由申办方提供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47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PI是否参加过GCP培训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PI在研的临床试验项目数（入组阶段）</w:t>
            </w:r>
          </w:p>
        </w:tc>
        <w:tc>
          <w:tcPr>
            <w:tcW w:w="82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ind w:firstLine="720" w:firstLineChars="3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8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841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角色分工</w:t>
            </w:r>
          </w:p>
        </w:tc>
        <w:tc>
          <w:tcPr>
            <w:tcW w:w="2210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GCP培训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4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0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0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0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3" w:type="dxa"/>
            <w:tcBorders>
              <w:lef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gridSpan w:val="2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10" w:type="dxa"/>
            <w:gridSpan w:val="3"/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8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6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角色分工：1.主要研究者；2.研究者；3.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体外诊断试剂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管理员；4.研究护士；5.质控人员；6.其他，请描述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机构审核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（过程见OA工作流）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机构办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签字：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lear" w:pos="4153"/>
      </w:tabs>
      <w:jc w:val="both"/>
    </w:pPr>
    <w:r>
      <w:rPr>
        <w:rFonts w:hint="eastAsia" w:ascii="楷体" w:hAnsi="楷体" w:eastAsia="楷体" w:cs="楷体"/>
        <w:b w:val="0"/>
        <w:bCs w:val="0"/>
        <w:u w:val="none"/>
        <w:lang w:val="en-US" w:eastAsia="zh-Hans"/>
      </w:rPr>
      <w:t>临床试验项目立项的</w:t>
    </w:r>
    <w:r>
      <w:rPr>
        <w:rFonts w:hint="default" w:ascii="楷体" w:hAnsi="楷体" w:eastAsia="楷体" w:cs="楷体"/>
        <w:b w:val="0"/>
        <w:bCs w:val="0"/>
        <w:u w:val="none"/>
        <w:lang w:eastAsia="zh-Hans"/>
      </w:rPr>
      <w:t>SOP</w:t>
    </w:r>
    <w:r>
      <w:rPr>
        <w:rFonts w:hint="eastAsia" w:ascii="楷体" w:hAnsi="楷体" w:eastAsia="楷体" w:cs="楷体"/>
        <w:b w:val="0"/>
        <w:bCs w:val="0"/>
        <w:u w:val="none"/>
        <w:lang w:val="en-US" w:eastAsia="zh-CN"/>
      </w:rPr>
      <w:t xml:space="preserve">                             </w:t>
    </w:r>
    <w:r>
      <w:rPr>
        <w:rFonts w:hint="default" w:ascii="楷体" w:hAnsi="楷体" w:eastAsia="楷体" w:cs="楷体"/>
        <w:b w:val="0"/>
        <w:bCs w:val="0"/>
        <w:u w:val="none"/>
        <w:lang w:eastAsia="zh-CN"/>
      </w:rPr>
      <w:t xml:space="preserve">                         </w:t>
    </w:r>
    <w:r>
      <w:rPr>
        <w:rFonts w:hint="eastAsia" w:ascii="楷体" w:hAnsi="楷体" w:eastAsia="楷体" w:cs="楷体"/>
        <w:b w:val="0"/>
        <w:bCs w:val="0"/>
        <w:u w:val="none"/>
        <w:lang w:val="en-US" w:eastAsia="zh-CN"/>
      </w:rPr>
      <w:t xml:space="preserve">   </w:t>
    </w:r>
    <w:r>
      <w:rPr>
        <w:rFonts w:hint="default" w:ascii="楷体" w:hAnsi="楷体" w:eastAsia="楷体" w:cs="楷体"/>
        <w:b w:val="0"/>
        <w:bCs w:val="0"/>
        <w:u w:val="none"/>
        <w:lang w:eastAsia="zh-CN"/>
      </w:rPr>
      <w:t xml:space="preserve">  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CN"/>
      </w:rPr>
      <w:t>JG-CX-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val="en-US" w:eastAsia="zh-CN"/>
      </w:rPr>
      <w:t>0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CN"/>
      </w:rPr>
      <w:t>3-1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val="en-US" w:eastAsia="zh-Hans"/>
      </w:rPr>
      <w:t>.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Hans"/>
      </w:rPr>
      <w:t>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393E57AE"/>
    <w:rsid w:val="3F0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沈雪</cp:lastModifiedBy>
  <dcterms:modified xsi:type="dcterms:W3CDTF">2024-01-09T08:16:59Z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7D1B3ADDEE6A4E5A982A8AB465902980_12</vt:lpwstr>
  </property>
</Properties>
</file>