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广西壮族自治区胸科医院临床试验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人类遗传资源申报申请表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伦理批件号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方案号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项目总例数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研究科室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申办者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CRO</w:t>
            </w:r>
          </w:p>
        </w:tc>
        <w:tc>
          <w:tcPr>
            <w:tcW w:w="2131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人类遗传资源申报信息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 xml:space="preserve">采集行政许可  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国际科学研究合作行政许可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□材料出境行政许可  □国际合作临床试验备案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□信息对外提供或开放使用事先报告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申请书编号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填报人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36"/>
                <w:vertAlign w:val="baseline"/>
                <w:lang w:val="en-US" w:eastAsia="zh-CN"/>
              </w:rPr>
              <w:t>填报人联系方式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36"/>
                <w:vertAlign w:val="baseline"/>
                <w:lang w:val="en-US" w:eastAsia="zh-CN"/>
              </w:rPr>
              <w:t>填报人所属单位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申请书内容审核情况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负责遗传办申报信息确认的研究者审核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36"/>
                <w:vertAlign w:val="baseline"/>
                <w:lang w:val="en-US" w:eastAsia="zh-CN"/>
              </w:rPr>
              <w:t>主要研究者审核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机构办审核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递交人确认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36"/>
                <w:vertAlign w:val="baseline"/>
                <w:lang w:val="en-US" w:eastAsia="zh-CN"/>
              </w:rPr>
              <w:t>递交人签字/日期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FD61334-F644-4AC9-A21D-D6870091F0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4657759-8F64-4326-A339-504D1DBE9C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102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2024-01-15T00:42:01Z</dcterms:created>
  <dc:creator>Administrator</dc:creator>
  <cp:lastModifiedBy>沈雪</cp:lastModifiedBy>
  <dcterms:modified xsi:type="dcterms:W3CDTF">2024-01-15T02:50:46Z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6E6CFB039559475D98832F65E4269A2D_12</vt:lpwstr>
  </property>
</Properties>
</file>