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15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0"/>
        <w:gridCol w:w="1890"/>
        <w:gridCol w:w="2160"/>
        <w:gridCol w:w="975"/>
        <w:gridCol w:w="2160"/>
      </w:tblGrid>
      <w:tr w14:paraId="4BC6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8E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血液透析耗材及病理免疫组化试剂/耗材清单（1）</w:t>
            </w:r>
          </w:p>
        </w:tc>
      </w:tr>
      <w:tr w14:paraId="3301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578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1E6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82A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1757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原规格参数（供参考）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7A1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96C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</w:tr>
      <w:tr w14:paraId="645C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血液透析耗材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  <w:r>
              <w:rPr>
                <w:rStyle w:val="6"/>
                <w:lang w:val="en-US" w:eastAsia="zh-CN" w:bidi="ar"/>
              </w:rPr>
              <w:t>（血液透析用中心静脉导管及套件）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14.5F*19CM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3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透析导管</w:t>
            </w:r>
            <w:r>
              <w:rPr>
                <w:rStyle w:val="6"/>
                <w:lang w:val="en-US" w:eastAsia="zh-CN" w:bidi="ar"/>
              </w:rPr>
              <w:t>（血液透析用中心静脉导管及套件）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14.5F*23CM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C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 traflux AV600S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E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22B8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C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连续性血液净化用管路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Multifiltrate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30B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透析用废液袋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Filtrate bag 10L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0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7C9F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4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Plasma Flu P2 dry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0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2FB6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9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血液净化用管路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Substituate system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8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52CF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一次性使用体外循环血路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0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7210657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适用于品牌：贝朗爱敦 型号7106505</w:t>
            </w:r>
          </w:p>
        </w:tc>
      </w:tr>
      <w:tr w14:paraId="1CFF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免疫组化耗材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9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5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计时器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D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7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D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0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晾片板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5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5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1EACH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7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0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A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6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110*120mm/个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F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9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B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C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0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组织包埋盒（分体式）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2500只/箱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8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B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组织样本包埋底模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24*24*9mm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7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PBS缓冲液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2L*1/包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F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CD系列（CD3/4/8）细胞检测玻片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2人份/包*10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E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E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A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B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2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4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F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F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颗粒状石蜡58-60度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9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D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免疫组化抗原修复缓冲液（柠檬酸法）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2L*1/包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2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浓盐酸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1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D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切缘标记染色液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7*5ml/盒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7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9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A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C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120人份/箱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1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C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F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细胞保存液制片夹圆孔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240套/箱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A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4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硝酸盐脱钙液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8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乙酸（冰醋酸）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A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6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D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组织固定剂(10%中性福尔马林固定剂)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4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0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5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2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VENTANA HE 600 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Cassettes 12 PK玻璃盖玻片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2040PC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6990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8100tests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3F5D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DAB染色液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300测试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7CAF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E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Optiview DAB 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250人/份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752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1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Optiview DAB 增强染色液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549B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1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Bluing返蓝染色液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3AA0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Cleaning Solution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0450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1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VENTANA HE 600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Activator（2Pack）样本保存液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2*120ml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0A18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Differentiating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Solution缓冲液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7E8F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2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Eosin伊红染色液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0EBD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Hematoxylin苏木素染色液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6464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organic Solution脱蜡液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5B95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F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Transfer Fluid清洗液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104D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清洗液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0820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00B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C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缓冲液（LCS）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EEA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缓冲液（SSC）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300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E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免疫组化抗原修复液（CC1）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9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671F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清洗液（EZ）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5226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清洗液（RB）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1ACC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8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苏木精染色液（Mayer法）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7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DE0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切片标签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6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</w:tbl>
    <w:p w14:paraId="0F7E03F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2F555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44BE"/>
    <w:rsid w:val="00EB0010"/>
    <w:rsid w:val="059744BE"/>
    <w:rsid w:val="078D1C71"/>
    <w:rsid w:val="0FC63F72"/>
    <w:rsid w:val="120174E4"/>
    <w:rsid w:val="1AEC2866"/>
    <w:rsid w:val="23474F72"/>
    <w:rsid w:val="32715B68"/>
    <w:rsid w:val="3A2D4A6A"/>
    <w:rsid w:val="3DB334D8"/>
    <w:rsid w:val="51510BE7"/>
    <w:rsid w:val="552A3C28"/>
    <w:rsid w:val="586438F5"/>
    <w:rsid w:val="5915699E"/>
    <w:rsid w:val="67F26828"/>
    <w:rsid w:val="6A097E59"/>
    <w:rsid w:val="6BF07522"/>
    <w:rsid w:val="6C3A079D"/>
    <w:rsid w:val="7C1508DF"/>
    <w:rsid w:val="7C8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1775</Characters>
  <Lines>0</Lines>
  <Paragraphs>0</Paragraphs>
  <TotalTime>5</TotalTime>
  <ScaleCrop>false</ScaleCrop>
  <LinksUpToDate>false</LinksUpToDate>
  <CharactersWithSpaces>1878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2024-12-02T04:55:00Z</dcterms:created>
  <dc:creator>*木子*丹</dc:creator>
  <cp:lastModifiedBy>*木子*丹</cp:lastModifiedBy>
  <dcterms:modified xsi:type="dcterms:W3CDTF">2024-12-05T01:27:56Z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8A60818BF5F048DBAC9A52CA94F0C109_11</vt:lpwstr>
  </property>
</Properties>
</file>