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67" w:tblpY="1634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021"/>
        <w:gridCol w:w="1800"/>
        <w:gridCol w:w="3986"/>
        <w:gridCol w:w="1088"/>
      </w:tblGrid>
      <w:tr w14:paraId="5F3B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8"/>
                <w:szCs w:val="28"/>
                <w:lang w:eastAsia="zh-CN" w:bidi="ar"/>
              </w:rPr>
              <w:t>《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8"/>
                <w:szCs w:val="28"/>
                <w:lang w:val="en-US" w:eastAsia="zh-CN" w:bidi="ar"/>
              </w:rPr>
              <w:t>广西结核病临床研究重点实验室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8"/>
                <w:szCs w:val="28"/>
                <w:lang w:eastAsia="zh-CN" w:bidi="ar"/>
              </w:rPr>
              <w:t>》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8"/>
                <w:szCs w:val="28"/>
                <w:lang w:val="en-US" w:eastAsia="zh-CN" w:bidi="ar"/>
              </w:rPr>
              <w:t>一批科研试剂耗材采购明细及要求</w:t>
            </w:r>
            <w:bookmarkEnd w:id="0"/>
          </w:p>
        </w:tc>
      </w:tr>
      <w:tr w14:paraId="2D5C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86F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10ul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435E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无菌巴氏吸管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3ml/支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626F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A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盒装滤芯吸嘴（200ul加长）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96支/盒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100盒</w:t>
            </w:r>
          </w:p>
        </w:tc>
      </w:tr>
      <w:tr w14:paraId="5E30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盒装滤芯吸嘴（10ul加长）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96支/盒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100盒</w:t>
            </w:r>
          </w:p>
        </w:tc>
      </w:tr>
      <w:tr w14:paraId="7E0A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胎牛血清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Gibco原装，产地澳洲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6瓶</w:t>
            </w:r>
          </w:p>
        </w:tc>
      </w:tr>
      <w:tr w14:paraId="278C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9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DMSO(二甲亚砜)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100ml/瓶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无菌，细胞培养级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10瓶</w:t>
            </w:r>
          </w:p>
        </w:tc>
      </w:tr>
      <w:tr w14:paraId="09F3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低温冻存架1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长宽高：约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556*140*290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5层4列，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抽屉式，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适配海尔DW-86L626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冻存盒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192E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低温冻存架2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长高：约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556*2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抽屉式，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适配海尔DW-86L626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冰箱，内部规格适配5ml冻存盒，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20D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冻存盒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连盖或天地盖，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适配5ml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，规格不限，需与低温冻存架2相匹配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</w:tr>
      <w:tr w14:paraId="2718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F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冻存管（无菌）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支/2ml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，耐-80度低温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40000支</w:t>
            </w:r>
          </w:p>
        </w:tc>
      </w:tr>
      <w:tr w14:paraId="7765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无菌冻存管(无DNA酶和RNA酶，预制管码)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支/2ml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耐液氮，灭菌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30000支</w:t>
            </w:r>
          </w:p>
        </w:tc>
      </w:tr>
    </w:tbl>
    <w:p w14:paraId="48AF5D44"/>
    <w:p w14:paraId="75C6D25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8D34B4C">
      <w:pPr>
        <w:bidi w:val="0"/>
        <w:rPr>
          <w:lang w:val="en-US" w:eastAsia="zh-CN"/>
        </w:rPr>
      </w:pPr>
    </w:p>
    <w:p w14:paraId="2FE54DFD">
      <w:pPr>
        <w:bidi w:val="0"/>
        <w:rPr>
          <w:lang w:val="en-US" w:eastAsia="zh-CN"/>
        </w:rPr>
      </w:pPr>
    </w:p>
    <w:p w14:paraId="640E34FB">
      <w:pPr>
        <w:bidi w:val="0"/>
        <w:rPr>
          <w:lang w:val="en-US" w:eastAsia="zh-CN"/>
        </w:rPr>
      </w:pPr>
    </w:p>
    <w:p w14:paraId="7F32F090">
      <w:pPr>
        <w:bidi w:val="0"/>
        <w:rPr>
          <w:lang w:val="en-US" w:eastAsia="zh-CN"/>
        </w:rPr>
      </w:pPr>
    </w:p>
    <w:p w14:paraId="1F390B40">
      <w:pPr>
        <w:bidi w:val="0"/>
        <w:rPr>
          <w:lang w:val="en-US" w:eastAsia="zh-CN"/>
        </w:rPr>
      </w:pPr>
    </w:p>
    <w:p w14:paraId="0E5AFD69">
      <w:pPr>
        <w:tabs>
          <w:tab w:val="left" w:pos="2570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721C6"/>
    <w:rsid w:val="285721C6"/>
    <w:rsid w:val="6EF1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420</Characters>
  <Lines>0</Lines>
  <Paragraphs>0</Paragraphs>
  <TotalTime>0</TotalTime>
  <ScaleCrop>false</ScaleCrop>
  <LinksUpToDate>false</LinksUpToDate>
  <CharactersWithSpaces>421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2024-12-02T11:11:00Z</dcterms:created>
  <dc:creator>Never</dc:creator>
  <cp:lastModifiedBy>心甘_</cp:lastModifiedBy>
  <dcterms:modified xsi:type="dcterms:W3CDTF">2024-12-03T08:56:33Z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1BD49394723C41E79DCAC6D218EDDDD0_13</vt:lpwstr>
  </property>
</Properties>
</file>