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广西壮族自治区胸科医院知识产权代理服务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报价单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000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服务类型</w:t>
            </w:r>
          </w:p>
        </w:tc>
        <w:tc>
          <w:tcPr>
            <w:tcW w:w="28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代理费（元/件）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发明专利代理</w:t>
            </w:r>
          </w:p>
        </w:tc>
        <w:tc>
          <w:tcPr>
            <w:tcW w:w="28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实用新型专利代理</w:t>
            </w:r>
          </w:p>
        </w:tc>
        <w:tc>
          <w:tcPr>
            <w:tcW w:w="28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外观设计专利代理</w:t>
            </w:r>
          </w:p>
        </w:tc>
        <w:tc>
          <w:tcPr>
            <w:tcW w:w="28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00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软件著作权代理</w:t>
            </w:r>
          </w:p>
        </w:tc>
        <w:tc>
          <w:tcPr>
            <w:tcW w:w="28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281" w:firstLineChars="100"/>
        <w:jc w:val="both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说明：（发明专利、实用新型专利、外观设计专利包含官费）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Theme="minorEastAsia" w:hAnsi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Theme="minorEastAsia" w:hAnsi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Theme="minorEastAsia" w:hAnsi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投标单位名称（盖章）：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单位负责人或授权人签字（盖章）：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联系人：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联系电话：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日期：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2M4NzEzMzk3NmQxMWZiMDE4YjFmNjM2YWYyOGQifQ=="/>
  </w:docVars>
  <w:rsids>
    <w:rsidRoot w:val="00000000"/>
    <w:rsid w:val="2EB1781C"/>
    <w:rsid w:val="349B2385"/>
    <w:rsid w:val="43570EBB"/>
    <w:rsid w:val="47A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2024-01-04T02:11:00Z</dcterms:created>
  <dc:creator>Administrator</dc:creator>
  <cp:lastModifiedBy>心甘_</cp:lastModifiedBy>
  <cp:lastPrinted>2024-01-10T00:17:00Z</cp:lastPrinted>
  <dcterms:modified xsi:type="dcterms:W3CDTF">2024-01-11T00:44:56Z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04C51B68263D4AF5B3943202B5B1AD24_13</vt:lpwstr>
  </property>
</Properties>
</file>